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2210"/>
        <w:tblW w:w="14215" w:type="dxa"/>
        <w:tblLook w:val="04A0" w:firstRow="1" w:lastRow="0" w:firstColumn="1" w:lastColumn="0" w:noHBand="0" w:noVBand="1"/>
      </w:tblPr>
      <w:tblGrid>
        <w:gridCol w:w="4738"/>
        <w:gridCol w:w="4738"/>
        <w:gridCol w:w="4739"/>
      </w:tblGrid>
      <w:tr w:rsidR="0010478A" w14:paraId="2D5F41B6" w14:textId="77777777" w:rsidTr="0010478A">
        <w:trPr>
          <w:trHeight w:val="2040"/>
        </w:trPr>
        <w:tc>
          <w:tcPr>
            <w:tcW w:w="4738" w:type="dxa"/>
          </w:tcPr>
          <w:p w14:paraId="2613BE27" w14:textId="77777777" w:rsidR="0010478A" w:rsidRDefault="0010478A" w:rsidP="0010478A"/>
        </w:tc>
        <w:tc>
          <w:tcPr>
            <w:tcW w:w="4738" w:type="dxa"/>
          </w:tcPr>
          <w:p w14:paraId="5E7298FC" w14:textId="77777777" w:rsidR="0010478A" w:rsidRDefault="0010478A" w:rsidP="0010478A"/>
        </w:tc>
        <w:tc>
          <w:tcPr>
            <w:tcW w:w="4739" w:type="dxa"/>
          </w:tcPr>
          <w:p w14:paraId="6D63EBF0" w14:textId="77777777" w:rsidR="0010478A" w:rsidRDefault="0010478A" w:rsidP="0010478A"/>
        </w:tc>
      </w:tr>
      <w:tr w:rsidR="0010478A" w14:paraId="435030B3" w14:textId="77777777" w:rsidTr="0010478A">
        <w:trPr>
          <w:trHeight w:val="2291"/>
        </w:trPr>
        <w:tc>
          <w:tcPr>
            <w:tcW w:w="4738" w:type="dxa"/>
          </w:tcPr>
          <w:p w14:paraId="3A68AFC5" w14:textId="77777777" w:rsidR="0010478A" w:rsidRDefault="0010478A" w:rsidP="0010478A"/>
        </w:tc>
        <w:tc>
          <w:tcPr>
            <w:tcW w:w="4738" w:type="dxa"/>
          </w:tcPr>
          <w:p w14:paraId="5D2BEB70" w14:textId="77777777" w:rsidR="0010478A" w:rsidRDefault="0010478A" w:rsidP="0010478A"/>
        </w:tc>
        <w:tc>
          <w:tcPr>
            <w:tcW w:w="4739" w:type="dxa"/>
          </w:tcPr>
          <w:p w14:paraId="78F3FD7A" w14:textId="77777777" w:rsidR="0010478A" w:rsidRDefault="0010478A" w:rsidP="0010478A"/>
        </w:tc>
      </w:tr>
      <w:tr w:rsidR="0010478A" w14:paraId="139625C8" w14:textId="77777777" w:rsidTr="0010478A">
        <w:trPr>
          <w:trHeight w:val="2040"/>
        </w:trPr>
        <w:tc>
          <w:tcPr>
            <w:tcW w:w="4738" w:type="dxa"/>
          </w:tcPr>
          <w:p w14:paraId="766914C5" w14:textId="77777777" w:rsidR="0010478A" w:rsidRDefault="0010478A" w:rsidP="0010478A"/>
        </w:tc>
        <w:tc>
          <w:tcPr>
            <w:tcW w:w="4738" w:type="dxa"/>
          </w:tcPr>
          <w:p w14:paraId="384ED04A" w14:textId="77777777" w:rsidR="0010478A" w:rsidRDefault="0010478A" w:rsidP="0010478A"/>
        </w:tc>
        <w:tc>
          <w:tcPr>
            <w:tcW w:w="4739" w:type="dxa"/>
          </w:tcPr>
          <w:p w14:paraId="42997123" w14:textId="77777777" w:rsidR="0010478A" w:rsidRDefault="0010478A" w:rsidP="0010478A"/>
        </w:tc>
      </w:tr>
    </w:tbl>
    <w:p w14:paraId="5345E250" w14:textId="261D22B1" w:rsidR="00EF703A" w:rsidRPr="0010478A" w:rsidRDefault="0010478A">
      <w:pPr>
        <w:rPr>
          <w:rFonts w:cstheme="minorHAnsi"/>
          <w:sz w:val="44"/>
          <w:szCs w:val="44"/>
        </w:rPr>
      </w:pPr>
      <w:r w:rsidRPr="0010478A">
        <w:rPr>
          <w:rFonts w:cstheme="minorHAnsi"/>
          <w:sz w:val="44"/>
          <w:szCs w:val="44"/>
        </w:rPr>
        <w:t xml:space="preserve">Phonics Lotto Board- get your child to write in the sounds they </w:t>
      </w:r>
      <w:proofErr w:type="gramStart"/>
      <w:r w:rsidRPr="0010478A">
        <w:rPr>
          <w:rFonts w:cstheme="minorHAnsi"/>
          <w:sz w:val="44"/>
          <w:szCs w:val="44"/>
        </w:rPr>
        <w:t>don’t</w:t>
      </w:r>
      <w:proofErr w:type="gramEnd"/>
      <w:r w:rsidRPr="0010478A">
        <w:rPr>
          <w:rFonts w:cstheme="minorHAnsi"/>
          <w:sz w:val="44"/>
          <w:szCs w:val="44"/>
        </w:rPr>
        <w:t xml:space="preserve"> know yet. Then read sounds out for them (from the phonics box) then they cross them off on their board.</w:t>
      </w:r>
    </w:p>
    <w:sectPr w:rsidR="00EF703A" w:rsidRPr="0010478A" w:rsidSect="001047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8A"/>
    <w:rsid w:val="0010478A"/>
    <w:rsid w:val="00281FFC"/>
    <w:rsid w:val="00C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84B1"/>
  <w15:chartTrackingRefBased/>
  <w15:docId w15:val="{FF0DF148-AEED-4EA6-94FD-97B4D84D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Saxton</dc:creator>
  <cp:keywords/>
  <dc:description/>
  <cp:lastModifiedBy>Brendan Saxton</cp:lastModifiedBy>
  <cp:revision>1</cp:revision>
  <dcterms:created xsi:type="dcterms:W3CDTF">2020-04-14T14:20:00Z</dcterms:created>
  <dcterms:modified xsi:type="dcterms:W3CDTF">2020-04-14T14:22:00Z</dcterms:modified>
</cp:coreProperties>
</file>