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D" w:rsidRDefault="002643E2" w:rsidP="00DC3DBC"/>
    <w:p w:rsidR="00F60F46" w:rsidRDefault="00F60F46" w:rsidP="00FC1B4C">
      <w:pPr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39"/>
        <w:gridCol w:w="1865"/>
        <w:gridCol w:w="1828"/>
        <w:gridCol w:w="1831"/>
      </w:tblGrid>
      <w:tr w:rsidR="00DF3C34" w:rsidTr="00760E5F">
        <w:trPr>
          <w:trHeight w:val="437"/>
        </w:trPr>
        <w:tc>
          <w:tcPr>
            <w:tcW w:w="1954" w:type="dxa"/>
          </w:tcPr>
          <w:p w:rsidR="006302EE" w:rsidRPr="00760E5F" w:rsidRDefault="00760E5F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black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4" w:type="dxa"/>
          </w:tcPr>
          <w:p w:rsidR="006302EE" w:rsidRPr="00760E5F" w:rsidRDefault="00760E5F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flatt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4" w:type="dxa"/>
          </w:tcPr>
          <w:p w:rsidR="006302EE" w:rsidRPr="00760E5F" w:rsidRDefault="00760E5F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mistak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4" w:type="dxa"/>
          </w:tcPr>
          <w:p w:rsidR="006302EE" w:rsidRDefault="002643E2" w:rsidP="00874B0E">
            <w:pPr>
              <w:jc w:val="center"/>
              <w:rPr>
                <w:rFonts w:ascii="Comic Sans MS" w:hAnsi="Comic Sans MS"/>
                <w:color w:val="292526"/>
                <w:sz w:val="22"/>
                <w:szCs w:val="20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s</w:t>
            </w:r>
            <w:bookmarkStart w:id="0" w:name="_GoBack"/>
            <w:bookmarkEnd w:id="0"/>
            <w:r w:rsidR="00760E5F" w:rsidRPr="00760E5F">
              <w:rPr>
                <w:rFonts w:ascii="Comic Sans MS" w:hAnsi="Comic Sans MS"/>
                <w:color w:val="292526"/>
                <w:sz w:val="22"/>
                <w:szCs w:val="20"/>
              </w:rPr>
              <w:t>hort</w:t>
            </w:r>
            <w:r w:rsidR="00760E5F"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  <w:p w:rsidR="00760E5F" w:rsidRPr="00760E5F" w:rsidRDefault="00760E5F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55" w:type="dxa"/>
          </w:tcPr>
          <w:p w:rsidR="006302EE" w:rsidRPr="00760E5F" w:rsidRDefault="00760E5F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tight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</w:tr>
      <w:tr w:rsidR="00DF3C34" w:rsidTr="006302EE">
        <w:trPr>
          <w:trHeight w:val="368"/>
        </w:trPr>
        <w:tc>
          <w:tcPr>
            <w:tcW w:w="1954" w:type="dxa"/>
          </w:tcPr>
          <w:p w:rsidR="006302EE" w:rsidRPr="00760E5F" w:rsidRDefault="00760E5F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bright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4" w:type="dxa"/>
          </w:tcPr>
          <w:p w:rsidR="006302EE" w:rsidRPr="00760E5F" w:rsidRDefault="00760E5F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length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4" w:type="dxa"/>
          </w:tcPr>
          <w:p w:rsidR="006302EE" w:rsidRPr="00760E5F" w:rsidRDefault="00760E5F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straight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4" w:type="dxa"/>
          </w:tcPr>
          <w:p w:rsidR="006302EE" w:rsidRPr="00760E5F" w:rsidRDefault="00760E5F" w:rsidP="00DF3C34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thick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</w:tc>
        <w:tc>
          <w:tcPr>
            <w:tcW w:w="1955" w:type="dxa"/>
          </w:tcPr>
          <w:p w:rsidR="00760E5F" w:rsidRPr="00760E5F" w:rsidRDefault="00760E5F" w:rsidP="00760E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  <w:r w:rsidRPr="00760E5F">
              <w:rPr>
                <w:rFonts w:ascii="Comic Sans MS" w:hAnsi="Comic Sans MS"/>
                <w:color w:val="292526"/>
                <w:sz w:val="22"/>
                <w:szCs w:val="20"/>
              </w:rPr>
              <w:t>tough</w:t>
            </w:r>
            <w:r w:rsidRPr="00760E5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en</w:t>
            </w:r>
          </w:p>
          <w:p w:rsidR="006302EE" w:rsidRPr="00760E5F" w:rsidRDefault="006302EE" w:rsidP="00DF3C34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6302EE" w:rsidRDefault="006302EE"/>
    <w:p w:rsidR="006302EE" w:rsidRPr="00874B0E" w:rsidRDefault="00F12177" w:rsidP="00F12177">
      <w:pPr>
        <w:jc w:val="center"/>
        <w:rPr>
          <w:rFonts w:ascii="Comic Sans MS" w:hAnsi="Comic Sans MS" w:cs="Arial"/>
          <w:i/>
          <w:sz w:val="22"/>
        </w:rPr>
      </w:pPr>
      <w:r w:rsidRPr="00874B0E">
        <w:rPr>
          <w:rFonts w:ascii="Comic Sans MS" w:hAnsi="Comic Sans MS" w:cs="Arial"/>
          <w:i/>
          <w:sz w:val="22"/>
        </w:rPr>
        <w:t>What strategies will you use to help you learn these spellings?</w:t>
      </w:r>
      <w:r w:rsidR="002966B9" w:rsidRPr="00874B0E">
        <w:rPr>
          <w:rFonts w:ascii="Comic Sans MS" w:hAnsi="Comic Sans MS" w:cs="Arial"/>
          <w:i/>
          <w:sz w:val="22"/>
        </w:rPr>
        <w:t xml:space="preserve"> (Practise them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12177" w:rsidRPr="00874B0E" w:rsidTr="00F12177">
        <w:tc>
          <w:tcPr>
            <w:tcW w:w="9771" w:type="dxa"/>
          </w:tcPr>
          <w:p w:rsidR="00F12177" w:rsidRPr="00874B0E" w:rsidRDefault="00F12177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F12177" w:rsidRPr="00874B0E" w:rsidRDefault="00F12177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874B0E" w:rsidRDefault="00874B0E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60E5F" w:rsidRPr="00874B0E" w:rsidRDefault="00760E5F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F12177" w:rsidRPr="00874B0E" w:rsidRDefault="00F12177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</w:tc>
      </w:tr>
    </w:tbl>
    <w:p w:rsidR="00F12177" w:rsidRDefault="00F12177"/>
    <w:tbl>
      <w:tblPr>
        <w:tblStyle w:val="TableGrid"/>
        <w:tblpPr w:leftFromText="180" w:rightFromText="180" w:tblpX="-431" w:tblpY="4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E308B" w:rsidTr="00FC1B4C">
        <w:trPr>
          <w:trHeight w:val="841"/>
        </w:trPr>
        <w:tc>
          <w:tcPr>
            <w:tcW w:w="9918" w:type="dxa"/>
          </w:tcPr>
          <w:p w:rsidR="00744231" w:rsidRPr="002643E2" w:rsidRDefault="00E04E45" w:rsidP="002643E2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</w:pPr>
            <w:r w:rsidRPr="00760E5F">
              <w:rPr>
                <w:rFonts w:ascii="Comic Sans MS" w:hAnsi="Comic Sans MS"/>
                <w:noProof/>
                <w:color w:val="000000" w:themeColor="text1"/>
                <w:sz w:val="26"/>
                <w:szCs w:val="26"/>
                <w:u w:val="singl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-174625</wp:posOffset>
                  </wp:positionV>
                  <wp:extent cx="790575" cy="8956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/>
                          <a:stretch/>
                        </pic:blipFill>
                        <pic:spPr bwMode="auto">
                          <a:xfrm>
                            <a:off x="0" y="0"/>
                            <a:ext cx="796898" cy="90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8F8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WAL</w:t>
            </w:r>
            <w:r w:rsidR="002966B9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T</w:t>
            </w:r>
            <w:r w:rsidR="00760E5F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>:</w:t>
            </w:r>
            <w:r w:rsidR="00EA65E6" w:rsidRPr="00760E5F">
              <w:rPr>
                <w:rFonts w:ascii="Comic Sans MS" w:hAnsi="Comic Sans MS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60E5F" w:rsidRPr="00760E5F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u w:val="single"/>
              </w:rPr>
              <w:t xml:space="preserve"> Convert nouns or adjectives into verbs using the </w:t>
            </w:r>
            <w:r w:rsidR="00760E5F" w:rsidRPr="00760E5F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highlight w:val="yellow"/>
                <w:u w:val="single"/>
              </w:rPr>
              <w:t>suffix -</w:t>
            </w:r>
            <w:proofErr w:type="spellStart"/>
            <w:r w:rsidR="00760E5F" w:rsidRPr="00760E5F">
              <w:rPr>
                <w:rFonts w:ascii="Comic Sans MS" w:hAnsi="Comic Sans MS"/>
                <w:color w:val="000000" w:themeColor="text1"/>
                <w:w w:val="110"/>
                <w:sz w:val="20"/>
                <w:szCs w:val="20"/>
                <w:highlight w:val="yellow"/>
                <w:u w:val="single"/>
              </w:rPr>
              <w:t>en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74B0E" w:rsidTr="00874B0E">
        <w:tc>
          <w:tcPr>
            <w:tcW w:w="9204" w:type="dxa"/>
          </w:tcPr>
          <w:p w:rsidR="00874B0E" w:rsidRDefault="00760E5F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>Put all of your spelli</w:t>
            </w:r>
            <w:r w:rsidR="00D57575">
              <w:rPr>
                <w:rFonts w:ascii="Comic Sans MS" w:hAnsi="Comic Sans MS"/>
                <w:sz w:val="32"/>
                <w:szCs w:val="44"/>
                <w:vertAlign w:val="subscript"/>
              </w:rPr>
              <w:t>ng wo</w:t>
            </w:r>
            <w:r w:rsidR="008122AB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rds into a sentence with a fronted </w:t>
            </w:r>
            <w:r w:rsidR="00D57575" w:rsidRPr="008122AB">
              <w:rPr>
                <w:rFonts w:ascii="Comic Sans MS" w:hAnsi="Comic Sans MS"/>
                <w:sz w:val="32"/>
                <w:szCs w:val="44"/>
                <w:highlight w:val="cyan"/>
                <w:vertAlign w:val="subscript"/>
              </w:rPr>
              <w:t>subordinate clause.</w:t>
            </w:r>
          </w:p>
          <w:p w:rsidR="008122AB" w:rsidRDefault="008122AB" w:rsidP="008122AB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 w:rsidRPr="008122AB">
              <w:rPr>
                <w:rFonts w:ascii="Comic Sans MS" w:hAnsi="Comic Sans MS"/>
                <w:sz w:val="32"/>
                <w:szCs w:val="44"/>
                <w:highlight w:val="cyan"/>
                <w:vertAlign w:val="subscript"/>
              </w:rPr>
              <w:t>As</w:t>
            </w:r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 they were rebuilding the playground, the builders used a roller to flatten </w:t>
            </w:r>
          </w:p>
          <w:p w:rsidR="00D57575" w:rsidRDefault="008122AB" w:rsidP="008122AB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proofErr w:type="gramStart"/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>the</w:t>
            </w:r>
            <w:proofErr w:type="gramEnd"/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 uneven ground.</w:t>
            </w: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760E5F" w:rsidTr="00874B0E">
        <w:tc>
          <w:tcPr>
            <w:tcW w:w="9204" w:type="dxa"/>
          </w:tcPr>
          <w:p w:rsidR="00760E5F" w:rsidRDefault="00760E5F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760E5F" w:rsidTr="00874B0E">
        <w:tc>
          <w:tcPr>
            <w:tcW w:w="9204" w:type="dxa"/>
          </w:tcPr>
          <w:p w:rsidR="00760E5F" w:rsidRDefault="00760E5F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760E5F" w:rsidTr="00874B0E">
        <w:tc>
          <w:tcPr>
            <w:tcW w:w="9204" w:type="dxa"/>
          </w:tcPr>
          <w:p w:rsidR="00760E5F" w:rsidRDefault="00760E5F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</w:tbl>
    <w:p w:rsidR="006B4497" w:rsidRDefault="006B4497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2643E2" w:rsidRDefault="002643E2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2643E2" w:rsidRDefault="002643E2" w:rsidP="002643E2"/>
    <w:p w:rsidR="002643E2" w:rsidRDefault="002643E2" w:rsidP="002643E2">
      <w:pPr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51"/>
        <w:gridCol w:w="1819"/>
        <w:gridCol w:w="1859"/>
        <w:gridCol w:w="1844"/>
      </w:tblGrid>
      <w:tr w:rsidR="002643E2" w:rsidTr="00A23D5F"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th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alth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d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d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nut</w:t>
            </w:r>
          </w:p>
        </w:tc>
        <w:tc>
          <w:tcPr>
            <w:tcW w:w="1955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color w:val="292526"/>
                <w:sz w:val="22"/>
                <w:szCs w:val="20"/>
              </w:rPr>
            </w:pPr>
            <w:r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hr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43E2" w:rsidTr="00A23D5F">
        <w:trPr>
          <w:trHeight w:val="368"/>
        </w:trPr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c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tr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r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4" w:type="dxa"/>
          </w:tcPr>
          <w:p w:rsidR="002643E2" w:rsidRPr="00831EDF" w:rsidRDefault="002643E2" w:rsidP="00A23D5F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t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</w:tc>
        <w:tc>
          <w:tcPr>
            <w:tcW w:w="1955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  <w:r w:rsidRPr="00831EDF">
              <w:rPr>
                <w:rFonts w:ascii="Comic Sans MS" w:hAnsi="Comic Sans MS"/>
                <w:color w:val="292526"/>
                <w:sz w:val="22"/>
                <w:szCs w:val="20"/>
              </w:rPr>
              <w:t>en</w:t>
            </w:r>
            <w:r w:rsidRPr="00831EDF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ough</w:t>
            </w:r>
          </w:p>
          <w:p w:rsidR="002643E2" w:rsidRPr="00831EDF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2643E2" w:rsidRDefault="002643E2" w:rsidP="002643E2"/>
    <w:p w:rsidR="002643E2" w:rsidRPr="00874B0E" w:rsidRDefault="002643E2" w:rsidP="002643E2">
      <w:pPr>
        <w:jc w:val="center"/>
        <w:rPr>
          <w:rFonts w:ascii="Comic Sans MS" w:hAnsi="Comic Sans MS" w:cs="Arial"/>
          <w:i/>
          <w:sz w:val="22"/>
        </w:rPr>
      </w:pPr>
      <w:r w:rsidRPr="00874B0E">
        <w:rPr>
          <w:rFonts w:ascii="Comic Sans MS" w:hAnsi="Comic Sans MS" w:cs="Arial"/>
          <w:i/>
          <w:sz w:val="22"/>
        </w:rPr>
        <w:t>What strategies will you use to help you learn these spellings? (Practise them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643E2" w:rsidRPr="00874B0E" w:rsidTr="00A23D5F">
        <w:tc>
          <w:tcPr>
            <w:tcW w:w="9771" w:type="dxa"/>
          </w:tcPr>
          <w:p w:rsidR="002643E2" w:rsidRPr="00874B0E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2643E2" w:rsidRPr="00874B0E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2643E2" w:rsidRPr="00874B0E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2643E2" w:rsidRPr="00874B0E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2643E2" w:rsidRPr="00874B0E" w:rsidRDefault="002643E2" w:rsidP="00A23D5F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</w:tc>
      </w:tr>
    </w:tbl>
    <w:p w:rsidR="002643E2" w:rsidRDefault="002643E2" w:rsidP="002643E2"/>
    <w:tbl>
      <w:tblPr>
        <w:tblStyle w:val="TableGrid"/>
        <w:tblpPr w:leftFromText="180" w:rightFromText="180" w:tblpX="-431" w:tblpY="4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643E2" w:rsidTr="00A23D5F">
        <w:trPr>
          <w:trHeight w:val="841"/>
        </w:trPr>
        <w:tc>
          <w:tcPr>
            <w:tcW w:w="9918" w:type="dxa"/>
          </w:tcPr>
          <w:p w:rsidR="002643E2" w:rsidRPr="00831EDF" w:rsidRDefault="002643E2" w:rsidP="00A23D5F">
            <w:pPr>
              <w:jc w:val="center"/>
              <w:rPr>
                <w:rFonts w:ascii="Comic Sans MS" w:hAnsi="Comic Sans MS"/>
                <w:color w:val="000000" w:themeColor="text1"/>
                <w:szCs w:val="26"/>
                <w:u w:val="single"/>
              </w:rPr>
            </w:pPr>
            <w:r w:rsidRPr="00831EDF">
              <w:rPr>
                <w:rFonts w:ascii="Comic Sans MS" w:hAnsi="Comic Sans MS"/>
                <w:noProof/>
                <w:color w:val="000000" w:themeColor="text1"/>
                <w:szCs w:val="26"/>
                <w:u w:val="single"/>
              </w:rPr>
              <w:drawing>
                <wp:anchor distT="0" distB="0" distL="114300" distR="114300" simplePos="0" relativeHeight="251677696" behindDoc="1" locked="0" layoutInCell="1" allowOverlap="1" wp14:anchorId="271CB170" wp14:editId="12CFDF6C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-174625</wp:posOffset>
                  </wp:positionV>
                  <wp:extent cx="790575" cy="895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/>
                          <a:stretch/>
                        </pic:blipFill>
                        <pic:spPr bwMode="auto">
                          <a:xfrm>
                            <a:off x="0" y="0"/>
                            <a:ext cx="796898" cy="90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EDF">
              <w:rPr>
                <w:rFonts w:ascii="Comic Sans MS" w:hAnsi="Comic Sans MS"/>
                <w:color w:val="000000" w:themeColor="text1"/>
                <w:szCs w:val="26"/>
                <w:u w:val="single"/>
              </w:rPr>
              <w:t>WALT</w:t>
            </w:r>
            <w:r>
              <w:rPr>
                <w:rFonts w:ascii="Comic Sans MS" w:hAnsi="Comic Sans MS"/>
                <w:color w:val="000000" w:themeColor="text1"/>
                <w:szCs w:val="26"/>
                <w:u w:val="single"/>
              </w:rPr>
              <w:t>:</w:t>
            </w:r>
            <w:r w:rsidRPr="00831EDF">
              <w:rPr>
                <w:rFonts w:ascii="Comic Sans MS" w:hAnsi="Comic Sans MS"/>
                <w:color w:val="000000" w:themeColor="text1"/>
                <w:szCs w:val="26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26"/>
                <w:u w:val="single"/>
              </w:rPr>
              <w:t>S</w:t>
            </w:r>
            <w:r w:rsidRPr="00831EDF">
              <w:rPr>
                <w:rFonts w:ascii="Comic Sans MS" w:hAnsi="Comic Sans MS"/>
                <w:color w:val="000000" w:themeColor="text1"/>
                <w:szCs w:val="26"/>
                <w:u w:val="single"/>
              </w:rPr>
              <w:t xml:space="preserve">pell </w:t>
            </w:r>
            <w:r w:rsidRPr="00831EDF">
              <w:rPr>
                <w:rFonts w:ascii="Comic Sans MS" w:hAnsi="Comic Sans MS"/>
                <w:color w:val="000000" w:themeColor="text1"/>
                <w:w w:val="110"/>
                <w:szCs w:val="26"/>
                <w:u w:val="single"/>
              </w:rPr>
              <w:t xml:space="preserve">words containing </w:t>
            </w:r>
            <w:r w:rsidRPr="00831EDF">
              <w:rPr>
                <w:rFonts w:ascii="Comic Sans MS" w:hAnsi="Comic Sans MS"/>
                <w:color w:val="000000" w:themeColor="text1"/>
                <w:w w:val="110"/>
                <w:szCs w:val="26"/>
                <w:highlight w:val="yellow"/>
                <w:u w:val="single"/>
              </w:rPr>
              <w:t>the letter string ‘</w:t>
            </w:r>
            <w:proofErr w:type="spellStart"/>
            <w:r w:rsidRPr="00831EDF">
              <w:rPr>
                <w:rFonts w:ascii="Comic Sans MS" w:hAnsi="Comic Sans MS"/>
                <w:color w:val="000000" w:themeColor="text1"/>
                <w:w w:val="110"/>
                <w:szCs w:val="26"/>
                <w:highlight w:val="yellow"/>
                <w:u w:val="single"/>
              </w:rPr>
              <w:t>ough</w:t>
            </w:r>
            <w:proofErr w:type="spellEnd"/>
            <w:r w:rsidRPr="00831EDF">
              <w:rPr>
                <w:rFonts w:ascii="Comic Sans MS" w:hAnsi="Comic Sans MS"/>
                <w:color w:val="000000" w:themeColor="text1"/>
                <w:w w:val="110"/>
                <w:szCs w:val="26"/>
                <w:highlight w:val="yellow"/>
                <w:u w:val="single"/>
              </w:rPr>
              <w:t>’</w:t>
            </w:r>
          </w:p>
          <w:p w:rsidR="002643E2" w:rsidRPr="00EA65E6" w:rsidRDefault="002643E2" w:rsidP="00A23D5F">
            <w:pPr>
              <w:jc w:val="center"/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:rsidR="002643E2" w:rsidRPr="00744231" w:rsidRDefault="002643E2" w:rsidP="00A23D5F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643E2" w:rsidRPr="00DF3C34" w:rsidTr="00A23D5F">
        <w:trPr>
          <w:trHeight w:val="178"/>
        </w:trPr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32"/>
                <w:vertAlign w:val="subscript"/>
              </w:rPr>
            </w:pPr>
            <w:r w:rsidRPr="00831EDF"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Put all of your spelling </w:t>
            </w:r>
            <w:r w:rsidRPr="00831EDF">
              <w:rPr>
                <w:rFonts w:ascii="Comic Sans MS" w:hAnsi="Comic Sans MS"/>
                <w:sz w:val="32"/>
                <w:szCs w:val="32"/>
                <w:vertAlign w:val="subscript"/>
              </w:rPr>
              <w:t>words into a sentence with an embedded relative clause.</w:t>
            </w:r>
          </w:p>
          <w:p w:rsidR="002643E2" w:rsidRPr="00DF3C34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28"/>
                <w:szCs w:val="44"/>
                <w:vertAlign w:val="subscript"/>
              </w:rPr>
            </w:pPr>
            <w:r w:rsidRPr="000E381A">
              <w:rPr>
                <w:rFonts w:ascii="Comic Sans MS" w:hAnsi="Comic Sans MS"/>
                <w:sz w:val="40"/>
                <w:szCs w:val="32"/>
                <w:vertAlign w:val="subscript"/>
              </w:rPr>
              <w:t xml:space="preserve">The </w:t>
            </w:r>
            <w:r>
              <w:rPr>
                <w:rFonts w:ascii="Comic Sans MS" w:hAnsi="Comic Sans MS"/>
                <w:sz w:val="36"/>
                <w:szCs w:val="44"/>
                <w:vertAlign w:val="subscript"/>
              </w:rPr>
              <w:t>chef, who</w:t>
            </w:r>
            <w:r w:rsidRPr="000E381A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 worked in the Italian restaurant, used his secret recipe to make the pizza </w:t>
            </w:r>
            <w:r w:rsidRPr="000E381A">
              <w:rPr>
                <w:rFonts w:ascii="Comic Sans MS" w:hAnsi="Comic Sans MS"/>
                <w:sz w:val="36"/>
                <w:szCs w:val="44"/>
                <w:highlight w:val="yellow"/>
                <w:vertAlign w:val="subscript"/>
              </w:rPr>
              <w:t>dough</w:t>
            </w:r>
            <w:r w:rsidRPr="000E381A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. </w:t>
            </w: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2643E2" w:rsidTr="00A23D5F">
        <w:tc>
          <w:tcPr>
            <w:tcW w:w="9204" w:type="dxa"/>
          </w:tcPr>
          <w:p w:rsidR="002643E2" w:rsidRDefault="002643E2" w:rsidP="00A23D5F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</w:tbl>
    <w:p w:rsidR="002643E2" w:rsidRPr="000258A6" w:rsidRDefault="002643E2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sectPr w:rsidR="002643E2" w:rsidRPr="000258A6" w:rsidSect="00FC1B4C">
      <w:pgSz w:w="11906" w:h="16838"/>
      <w:pgMar w:top="0" w:right="184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258A6"/>
    <w:rsid w:val="00040C5E"/>
    <w:rsid w:val="000B1A4D"/>
    <w:rsid w:val="000B4A01"/>
    <w:rsid w:val="001059F5"/>
    <w:rsid w:val="001149B7"/>
    <w:rsid w:val="001263DA"/>
    <w:rsid w:val="001D6EBD"/>
    <w:rsid w:val="002465E1"/>
    <w:rsid w:val="00261DB1"/>
    <w:rsid w:val="002643E2"/>
    <w:rsid w:val="002966B9"/>
    <w:rsid w:val="002A1211"/>
    <w:rsid w:val="002F4175"/>
    <w:rsid w:val="00467221"/>
    <w:rsid w:val="004A4E61"/>
    <w:rsid w:val="00590CB6"/>
    <w:rsid w:val="006302EE"/>
    <w:rsid w:val="00682435"/>
    <w:rsid w:val="006B4497"/>
    <w:rsid w:val="006F6EC0"/>
    <w:rsid w:val="00744231"/>
    <w:rsid w:val="00760E5F"/>
    <w:rsid w:val="00762990"/>
    <w:rsid w:val="00790CBD"/>
    <w:rsid w:val="007D7A38"/>
    <w:rsid w:val="008122AB"/>
    <w:rsid w:val="0083768C"/>
    <w:rsid w:val="00874B0E"/>
    <w:rsid w:val="009A545C"/>
    <w:rsid w:val="009A74F0"/>
    <w:rsid w:val="00AB2F07"/>
    <w:rsid w:val="00B248F8"/>
    <w:rsid w:val="00B3186F"/>
    <w:rsid w:val="00B875F2"/>
    <w:rsid w:val="00B909FD"/>
    <w:rsid w:val="00BE308B"/>
    <w:rsid w:val="00C5554A"/>
    <w:rsid w:val="00D45B46"/>
    <w:rsid w:val="00D57575"/>
    <w:rsid w:val="00DC11B3"/>
    <w:rsid w:val="00DC3DBC"/>
    <w:rsid w:val="00DF3C34"/>
    <w:rsid w:val="00E04E45"/>
    <w:rsid w:val="00EA65E6"/>
    <w:rsid w:val="00EB42EE"/>
    <w:rsid w:val="00F12177"/>
    <w:rsid w:val="00F60F46"/>
    <w:rsid w:val="00FC06BC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8F3F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302EE"/>
    <w:pPr>
      <w:widowControl w:val="0"/>
      <w:autoSpaceDE w:val="0"/>
      <w:autoSpaceDN w:val="0"/>
      <w:adjustRightInd w:val="0"/>
      <w:spacing w:before="129"/>
      <w:ind w:left="196" w:right="588"/>
      <w:jc w:val="center"/>
    </w:pPr>
    <w:rPr>
      <w:rFonts w:ascii="Tuffy" w:eastAsiaTheme="minorEastAsia" w:hAnsi="Tuffy" w:cs="Tuffy"/>
    </w:rPr>
  </w:style>
  <w:style w:type="paragraph" w:styleId="NoSpacing">
    <w:name w:val="No Spacing"/>
    <w:uiPriority w:val="1"/>
    <w:qFormat/>
    <w:rsid w:val="0063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lburber</cp:lastModifiedBy>
  <cp:revision>2</cp:revision>
  <cp:lastPrinted>2019-09-19T15:08:00Z</cp:lastPrinted>
  <dcterms:created xsi:type="dcterms:W3CDTF">2020-03-27T15:29:00Z</dcterms:created>
  <dcterms:modified xsi:type="dcterms:W3CDTF">2020-03-27T15:29:00Z</dcterms:modified>
</cp:coreProperties>
</file>