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4080" w:rsidRPr="0019791B" w:rsidRDefault="008D0BF6">
      <w:pPr>
        <w:rPr>
          <w:rFonts w:ascii="Arial" w:hAnsi="Arial" w:cs="Arial"/>
          <w:b/>
          <w:sz w:val="20"/>
          <w:u w:val="single"/>
        </w:rPr>
      </w:pPr>
      <w:r>
        <w:rPr>
          <w:rFonts w:ascii="Arial" w:hAnsi="Arial" w:cs="Arial"/>
          <w:b/>
          <w:sz w:val="20"/>
          <w:u w:val="single"/>
        </w:rPr>
        <w:t>English Comprehension</w:t>
      </w:r>
      <w:r w:rsidR="00AF3B8D">
        <w:rPr>
          <w:rFonts w:ascii="Arial" w:hAnsi="Arial" w:cs="Arial"/>
          <w:b/>
          <w:sz w:val="20"/>
          <w:u w:val="single"/>
        </w:rPr>
        <w:t xml:space="preserve"> answers:</w:t>
      </w:r>
    </w:p>
    <w:p w:rsidR="00054A0B" w:rsidRPr="0019791B" w:rsidRDefault="008D0BF6" w:rsidP="00E947B2">
      <w:pPr>
        <w:rPr>
          <w:rFonts w:ascii="Arial" w:hAnsi="Arial" w:cs="Arial"/>
          <w:sz w:val="20"/>
          <w:u w:val="single"/>
        </w:rPr>
      </w:pPr>
      <w:r>
        <w:rPr>
          <w:rFonts w:ascii="Arial" w:hAnsi="Arial" w:cs="Arial"/>
          <w:b/>
          <w:sz w:val="28"/>
        </w:rPr>
        <w:t xml:space="preserve">Down the Rabbit Hole </w:t>
      </w:r>
      <w:r w:rsidR="00161160">
        <w:rPr>
          <w:rFonts w:ascii="Arial" w:hAnsi="Arial" w:cs="Arial"/>
          <w:b/>
          <w:sz w:val="28"/>
        </w:rPr>
        <w:t xml:space="preserve">– Alice in Wonderland </w:t>
      </w:r>
    </w:p>
    <w:p w:rsidR="00E947B2" w:rsidRDefault="00DD642C" w:rsidP="008D0BF6">
      <w:pPr>
        <w:tabs>
          <w:tab w:val="left" w:pos="2899"/>
        </w:tabs>
        <w:rPr>
          <w:rFonts w:ascii="Arial" w:hAnsi="Arial" w:cs="Arial"/>
          <w:b/>
          <w:sz w:val="20"/>
          <w:u w:val="single"/>
        </w:rPr>
      </w:pPr>
      <w:r>
        <w:rPr>
          <w:rFonts w:ascii="Arial" w:hAnsi="Arial" w:cs="Arial"/>
          <w:b/>
          <w:sz w:val="20"/>
          <w:u w:val="single"/>
        </w:rPr>
        <w:t>Understanding the text</w:t>
      </w:r>
    </w:p>
    <w:p w:rsidR="00DD642C" w:rsidRDefault="00DD642C" w:rsidP="00DD642C">
      <w:pPr>
        <w:pStyle w:val="ListParagraph"/>
        <w:numPr>
          <w:ilvl w:val="0"/>
          <w:numId w:val="16"/>
        </w:numPr>
        <w:tabs>
          <w:tab w:val="left" w:pos="2899"/>
        </w:tabs>
        <w:rPr>
          <w:rFonts w:ascii="Arial" w:hAnsi="Arial" w:cs="Arial"/>
          <w:sz w:val="20"/>
        </w:rPr>
      </w:pPr>
      <w:r w:rsidRPr="00DD642C">
        <w:rPr>
          <w:rFonts w:ascii="Arial" w:hAnsi="Arial" w:cs="Arial"/>
          <w:sz w:val="20"/>
        </w:rPr>
        <w:t xml:space="preserve">The first unusual thing that happened was that Alice saw a talking White Rabbit. </w:t>
      </w:r>
    </w:p>
    <w:p w:rsidR="00DD642C" w:rsidRDefault="00DD642C" w:rsidP="00DD642C">
      <w:pPr>
        <w:pStyle w:val="ListParagraph"/>
        <w:numPr>
          <w:ilvl w:val="0"/>
          <w:numId w:val="16"/>
        </w:numPr>
        <w:tabs>
          <w:tab w:val="left" w:pos="2899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 Alice followed the White Rabbit down the rabbit hole. </w:t>
      </w:r>
    </w:p>
    <w:p w:rsidR="00DD642C" w:rsidRDefault="00DD642C" w:rsidP="00DD642C">
      <w:pPr>
        <w:pStyle w:val="ListParagraph"/>
        <w:numPr>
          <w:ilvl w:val="0"/>
          <w:numId w:val="16"/>
        </w:numPr>
        <w:tabs>
          <w:tab w:val="left" w:pos="2899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She found herself ‘in a long, low hall’. </w:t>
      </w:r>
    </w:p>
    <w:p w:rsidR="00DD642C" w:rsidRDefault="00DD642C" w:rsidP="00DD642C">
      <w:pPr>
        <w:pStyle w:val="ListParagraph"/>
        <w:numPr>
          <w:ilvl w:val="0"/>
          <w:numId w:val="16"/>
        </w:numPr>
        <w:tabs>
          <w:tab w:val="left" w:pos="2899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On the table was ‘a tiny, golden key’.</w:t>
      </w:r>
    </w:p>
    <w:p w:rsidR="00DD642C" w:rsidRPr="00AF3B8D" w:rsidRDefault="00DD642C" w:rsidP="00AF3B8D">
      <w:pPr>
        <w:pStyle w:val="ListParagraph"/>
        <w:numPr>
          <w:ilvl w:val="0"/>
          <w:numId w:val="16"/>
        </w:numPr>
        <w:tabs>
          <w:tab w:val="left" w:pos="2899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Alice could open ‘a little door about fifteen inches high’. </w:t>
      </w:r>
    </w:p>
    <w:p w:rsidR="007B7417" w:rsidRDefault="00187712" w:rsidP="00DD642C">
      <w:pPr>
        <w:rPr>
          <w:rFonts w:ascii="Arial" w:hAnsi="Arial" w:cs="Arial"/>
          <w:b/>
          <w:sz w:val="20"/>
          <w:u w:val="single"/>
        </w:rPr>
      </w:pPr>
      <w:r w:rsidRPr="008D0BF6">
        <w:rPr>
          <w:rFonts w:ascii="Arial" w:hAnsi="Arial" w:cs="Arial"/>
          <w:b/>
          <w:sz w:val="20"/>
          <w:u w:val="single"/>
        </w:rPr>
        <w:t xml:space="preserve">Looking at language </w:t>
      </w:r>
    </w:p>
    <w:p w:rsidR="00DD642C" w:rsidRDefault="00DD642C" w:rsidP="00DD642C">
      <w:pPr>
        <w:pStyle w:val="ListParagrap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6a. </w:t>
      </w:r>
      <w:proofErr w:type="gramStart"/>
      <w:r>
        <w:rPr>
          <w:rFonts w:ascii="Arial" w:hAnsi="Arial" w:cs="Arial"/>
          <w:sz w:val="20"/>
        </w:rPr>
        <w:t>Not</w:t>
      </w:r>
      <w:proofErr w:type="gramEnd"/>
      <w:r>
        <w:rPr>
          <w:rFonts w:ascii="Arial" w:hAnsi="Arial" w:cs="Arial"/>
          <w:sz w:val="20"/>
        </w:rPr>
        <w:t xml:space="preserve"> a moment to be lost means to hurry and waste no time.</w:t>
      </w:r>
    </w:p>
    <w:p w:rsidR="00DD642C" w:rsidRDefault="00DD642C" w:rsidP="00DD642C">
      <w:pPr>
        <w:pStyle w:val="ListParagrap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6b</w:t>
      </w:r>
      <w:proofErr w:type="gramStart"/>
      <w:r>
        <w:rPr>
          <w:rFonts w:ascii="Arial" w:hAnsi="Arial" w:cs="Arial"/>
          <w:sz w:val="20"/>
        </w:rPr>
        <w:t>.  Like</w:t>
      </w:r>
      <w:proofErr w:type="gramEnd"/>
      <w:r>
        <w:rPr>
          <w:rFonts w:ascii="Arial" w:hAnsi="Arial" w:cs="Arial"/>
          <w:sz w:val="20"/>
        </w:rPr>
        <w:t xml:space="preserve"> the wind means to move very quickly.</w:t>
      </w:r>
    </w:p>
    <w:p w:rsidR="00DD642C" w:rsidRDefault="00DD642C" w:rsidP="00DD642C">
      <w:pPr>
        <w:pStyle w:val="ListParagrap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6c. </w:t>
      </w:r>
      <w:proofErr w:type="gramStart"/>
      <w:r>
        <w:rPr>
          <w:rFonts w:ascii="Arial" w:hAnsi="Arial" w:cs="Arial"/>
          <w:sz w:val="20"/>
        </w:rPr>
        <w:t>At</w:t>
      </w:r>
      <w:proofErr w:type="gramEnd"/>
      <w:r>
        <w:rPr>
          <w:rFonts w:ascii="Arial" w:hAnsi="Arial" w:cs="Arial"/>
          <w:sz w:val="20"/>
        </w:rPr>
        <w:t xml:space="preserve"> any rates means in any case.</w:t>
      </w:r>
    </w:p>
    <w:p w:rsidR="00E539B6" w:rsidRDefault="00E539B6" w:rsidP="00AF3B8D">
      <w:pPr>
        <w:pStyle w:val="ListParagrap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6d. </w:t>
      </w:r>
      <w:r w:rsidR="00DD642C">
        <w:rPr>
          <w:rFonts w:ascii="Arial" w:hAnsi="Arial" w:cs="Arial"/>
          <w:sz w:val="20"/>
        </w:rPr>
        <w:t xml:space="preserve">Out-of-the-way things means unusual or peculiar. </w:t>
      </w:r>
    </w:p>
    <w:p w:rsidR="00AF3B8D" w:rsidRPr="00161160" w:rsidRDefault="00AF3B8D" w:rsidP="00AF3B8D">
      <w:pPr>
        <w:pStyle w:val="ListParagraph"/>
        <w:rPr>
          <w:rFonts w:ascii="Arial" w:hAnsi="Arial" w:cs="Arial"/>
          <w:sz w:val="20"/>
        </w:rPr>
      </w:pPr>
    </w:p>
    <w:p w:rsidR="00E539B6" w:rsidRDefault="00E539B6" w:rsidP="00E539B6">
      <w:pPr>
        <w:pStyle w:val="ListParagrap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7a. </w:t>
      </w:r>
      <w:proofErr w:type="gramStart"/>
      <w:r>
        <w:rPr>
          <w:rFonts w:ascii="Arial" w:hAnsi="Arial" w:cs="Arial"/>
          <w:sz w:val="20"/>
        </w:rPr>
        <w:t>The</w:t>
      </w:r>
      <w:proofErr w:type="gramEnd"/>
      <w:r>
        <w:rPr>
          <w:rFonts w:ascii="Arial" w:hAnsi="Arial" w:cs="Arial"/>
          <w:sz w:val="20"/>
        </w:rPr>
        <w:t xml:space="preserve"> passage: long.</w:t>
      </w:r>
    </w:p>
    <w:p w:rsidR="00E539B6" w:rsidRDefault="006C5D9A" w:rsidP="00E539B6">
      <w:pPr>
        <w:pStyle w:val="ListParagrap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7b. </w:t>
      </w:r>
      <w:proofErr w:type="gramStart"/>
      <w:r>
        <w:rPr>
          <w:rFonts w:ascii="Arial" w:hAnsi="Arial" w:cs="Arial"/>
          <w:sz w:val="20"/>
        </w:rPr>
        <w:t>The</w:t>
      </w:r>
      <w:proofErr w:type="gramEnd"/>
      <w:r>
        <w:rPr>
          <w:rFonts w:ascii="Arial" w:hAnsi="Arial" w:cs="Arial"/>
          <w:sz w:val="20"/>
        </w:rPr>
        <w:t xml:space="preserve"> hall: long/low/dark</w:t>
      </w:r>
    </w:p>
    <w:p w:rsidR="00187712" w:rsidRPr="0019791B" w:rsidRDefault="006C5D9A" w:rsidP="00AF3B8D">
      <w:pPr>
        <w:pStyle w:val="ListParagrap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7c. </w:t>
      </w:r>
      <w:proofErr w:type="gramStart"/>
      <w:r>
        <w:rPr>
          <w:rFonts w:ascii="Arial" w:hAnsi="Arial" w:cs="Arial"/>
          <w:sz w:val="20"/>
        </w:rPr>
        <w:t>The</w:t>
      </w:r>
      <w:proofErr w:type="gramEnd"/>
      <w:r>
        <w:rPr>
          <w:rFonts w:ascii="Arial" w:hAnsi="Arial" w:cs="Arial"/>
          <w:sz w:val="20"/>
        </w:rPr>
        <w:t xml:space="preserve"> garden: loveliest</w:t>
      </w:r>
    </w:p>
    <w:p w:rsidR="00187712" w:rsidRDefault="008D0BF6">
      <w:pPr>
        <w:rPr>
          <w:rFonts w:ascii="Arial" w:hAnsi="Arial" w:cs="Arial"/>
          <w:b/>
          <w:sz w:val="20"/>
          <w:u w:val="single"/>
        </w:rPr>
      </w:pPr>
      <w:r>
        <w:rPr>
          <w:rFonts w:ascii="Arial" w:hAnsi="Arial" w:cs="Arial"/>
          <w:b/>
          <w:sz w:val="20"/>
          <w:u w:val="single"/>
        </w:rPr>
        <w:t>Exploring the story</w:t>
      </w:r>
      <w:r w:rsidR="00187712" w:rsidRPr="0019791B">
        <w:rPr>
          <w:rFonts w:ascii="Arial" w:hAnsi="Arial" w:cs="Arial"/>
          <w:b/>
          <w:sz w:val="20"/>
          <w:u w:val="single"/>
        </w:rPr>
        <w:t xml:space="preserve"> </w:t>
      </w:r>
    </w:p>
    <w:p w:rsidR="00E539B6" w:rsidRDefault="00E539B6">
      <w:pPr>
        <w:rPr>
          <w:rFonts w:ascii="Arial" w:hAnsi="Arial" w:cs="Arial"/>
          <w:sz w:val="20"/>
        </w:rPr>
      </w:pPr>
      <w:r w:rsidRPr="00E539B6">
        <w:rPr>
          <w:rFonts w:ascii="Arial" w:hAnsi="Arial" w:cs="Arial"/>
          <w:sz w:val="20"/>
        </w:rPr>
        <w:t>8. The four settings in this story are by the river, in the rabbit hole, in the passage and in the hall.</w:t>
      </w:r>
    </w:p>
    <w:p w:rsidR="00E539B6" w:rsidRDefault="00E539B6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9a. When Alic</w:t>
      </w:r>
      <w:r w:rsidR="000B6AAB">
        <w:rPr>
          <w:rFonts w:ascii="Arial" w:hAnsi="Arial" w:cs="Arial"/>
          <w:sz w:val="20"/>
        </w:rPr>
        <w:t>e saw the White Rabbit, she felt</w:t>
      </w:r>
      <w:r>
        <w:rPr>
          <w:rFonts w:ascii="Arial" w:hAnsi="Arial" w:cs="Arial"/>
          <w:sz w:val="20"/>
        </w:rPr>
        <w:t xml:space="preserve"> surprised </w:t>
      </w:r>
      <w:r w:rsidR="000B6AAB">
        <w:rPr>
          <w:rFonts w:ascii="Arial" w:hAnsi="Arial" w:cs="Arial"/>
          <w:sz w:val="20"/>
        </w:rPr>
        <w:t>or</w:t>
      </w:r>
      <w:r>
        <w:rPr>
          <w:rFonts w:ascii="Arial" w:hAnsi="Arial" w:cs="Arial"/>
          <w:sz w:val="20"/>
        </w:rPr>
        <w:t xml:space="preserve"> curious. </w:t>
      </w:r>
    </w:p>
    <w:p w:rsidR="000B6AAB" w:rsidRDefault="000B6AAB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9b. </w:t>
      </w:r>
      <w:proofErr w:type="gramStart"/>
      <w:r>
        <w:rPr>
          <w:rFonts w:ascii="Arial" w:hAnsi="Arial" w:cs="Arial"/>
          <w:sz w:val="20"/>
        </w:rPr>
        <w:t>When</w:t>
      </w:r>
      <w:proofErr w:type="gramEnd"/>
      <w:r>
        <w:rPr>
          <w:rFonts w:ascii="Arial" w:hAnsi="Arial" w:cs="Arial"/>
          <w:sz w:val="20"/>
        </w:rPr>
        <w:t xml:space="preserve"> she could not open any of the doors, she felt disappointed, sad or annoyed. </w:t>
      </w:r>
    </w:p>
    <w:p w:rsidR="000B6AAB" w:rsidRDefault="000B6AAB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9c. </w:t>
      </w:r>
      <w:proofErr w:type="gramStart"/>
      <w:r>
        <w:rPr>
          <w:rFonts w:ascii="Arial" w:hAnsi="Arial" w:cs="Arial"/>
          <w:sz w:val="20"/>
        </w:rPr>
        <w:t>When</w:t>
      </w:r>
      <w:proofErr w:type="gramEnd"/>
      <w:r>
        <w:rPr>
          <w:rFonts w:ascii="Arial" w:hAnsi="Arial" w:cs="Arial"/>
          <w:sz w:val="20"/>
        </w:rPr>
        <w:t xml:space="preserve"> she found the key, she felt hopeful or excited.</w:t>
      </w:r>
    </w:p>
    <w:p w:rsidR="000B6AAB" w:rsidRDefault="000B6AAB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9d. </w:t>
      </w:r>
      <w:proofErr w:type="gramStart"/>
      <w:r>
        <w:rPr>
          <w:rFonts w:ascii="Arial" w:hAnsi="Arial" w:cs="Arial"/>
          <w:sz w:val="20"/>
        </w:rPr>
        <w:t>When</w:t>
      </w:r>
      <w:proofErr w:type="gramEnd"/>
      <w:r>
        <w:rPr>
          <w:rFonts w:ascii="Arial" w:hAnsi="Arial" w:cs="Arial"/>
          <w:sz w:val="20"/>
        </w:rPr>
        <w:t xml:space="preserve"> the key would not fit any of the doors, she felt disappointed or perhaps a little scared. </w:t>
      </w:r>
    </w:p>
    <w:p w:rsidR="0055514D" w:rsidRDefault="0055514D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10.  Please accept answers that use ‘to her great delight’ as evidence that she was pleased. </w:t>
      </w:r>
    </w:p>
    <w:p w:rsidR="0055514D" w:rsidRDefault="0055514D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11.   Through the small door, Alice could see the loveliest garden, beds of bright flowers and cool fountains. </w:t>
      </w:r>
    </w:p>
    <w:p w:rsidR="0055514D" w:rsidRDefault="0055514D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12.  Alice wanted to ‘shut up like a telescope’.</w:t>
      </w:r>
    </w:p>
    <w:p w:rsidR="00187712" w:rsidRPr="0019791B" w:rsidRDefault="0055514D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13.  Please accept answers that suggest that she was curious, brace and not easily scarred. </w:t>
      </w:r>
    </w:p>
    <w:p w:rsidR="00187712" w:rsidRPr="00AF3B8D" w:rsidRDefault="00187712">
      <w:pPr>
        <w:rPr>
          <w:rFonts w:ascii="Arial" w:hAnsi="Arial" w:cs="Arial"/>
          <w:b/>
          <w:sz w:val="20"/>
          <w:u w:val="single"/>
        </w:rPr>
      </w:pPr>
      <w:r w:rsidRPr="0019791B">
        <w:rPr>
          <w:rFonts w:ascii="Arial" w:hAnsi="Arial" w:cs="Arial"/>
          <w:b/>
          <w:sz w:val="20"/>
          <w:u w:val="single"/>
        </w:rPr>
        <w:t xml:space="preserve">Taking it further </w:t>
      </w:r>
    </w:p>
    <w:p w:rsidR="00187712" w:rsidRDefault="00161160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14. </w:t>
      </w:r>
      <w:r w:rsidRPr="0019791B">
        <w:rPr>
          <w:rFonts w:ascii="Arial" w:hAnsi="Arial" w:cs="Arial"/>
          <w:sz w:val="20"/>
        </w:rPr>
        <w:t>Adult to discuss with the child abo</w:t>
      </w:r>
      <w:r>
        <w:rPr>
          <w:rFonts w:ascii="Arial" w:hAnsi="Arial" w:cs="Arial"/>
          <w:sz w:val="20"/>
        </w:rPr>
        <w:t xml:space="preserve">ut their answers to question 14. </w:t>
      </w:r>
    </w:p>
    <w:p w:rsidR="00AF3B8D" w:rsidRDefault="00AF3B8D">
      <w:pPr>
        <w:rPr>
          <w:rFonts w:ascii="Arial" w:hAnsi="Arial" w:cs="Arial"/>
          <w:sz w:val="20"/>
        </w:rPr>
      </w:pPr>
    </w:p>
    <w:p w:rsidR="00AF3B8D" w:rsidRDefault="00AF3B8D">
      <w:pPr>
        <w:rPr>
          <w:rFonts w:ascii="Arial" w:hAnsi="Arial" w:cs="Arial"/>
          <w:sz w:val="20"/>
        </w:rPr>
      </w:pPr>
    </w:p>
    <w:p w:rsidR="00AF3B8D" w:rsidRDefault="00AF3B8D">
      <w:pPr>
        <w:rPr>
          <w:rFonts w:ascii="Arial" w:hAnsi="Arial" w:cs="Arial"/>
          <w:sz w:val="20"/>
        </w:rPr>
      </w:pPr>
    </w:p>
    <w:p w:rsidR="00AF3B8D" w:rsidRDefault="00AF3B8D">
      <w:pPr>
        <w:rPr>
          <w:rFonts w:ascii="Arial" w:hAnsi="Arial" w:cs="Arial"/>
          <w:sz w:val="20"/>
        </w:rPr>
      </w:pPr>
    </w:p>
    <w:p w:rsidR="00AF3B8D" w:rsidRDefault="00AF3B8D">
      <w:pPr>
        <w:rPr>
          <w:rFonts w:ascii="Arial" w:hAnsi="Arial" w:cs="Arial"/>
          <w:sz w:val="20"/>
        </w:rPr>
      </w:pPr>
    </w:p>
    <w:p w:rsidR="00AF3B8D" w:rsidRDefault="00AF3B8D">
      <w:pPr>
        <w:rPr>
          <w:rFonts w:ascii="Arial" w:hAnsi="Arial" w:cs="Arial"/>
          <w:sz w:val="20"/>
        </w:rPr>
      </w:pPr>
    </w:p>
    <w:p w:rsidR="00AF3B8D" w:rsidRDefault="00AF3B8D">
      <w:pPr>
        <w:rPr>
          <w:rFonts w:ascii="Arial" w:hAnsi="Arial" w:cs="Arial"/>
          <w:sz w:val="20"/>
        </w:rPr>
      </w:pPr>
    </w:p>
    <w:p w:rsidR="00AF3B8D" w:rsidRDefault="00AF3B8D">
      <w:pPr>
        <w:rPr>
          <w:rFonts w:ascii="Arial" w:hAnsi="Arial" w:cs="Arial"/>
          <w:sz w:val="20"/>
        </w:rPr>
      </w:pPr>
    </w:p>
    <w:p w:rsidR="00AF3B8D" w:rsidRDefault="00AF3B8D">
      <w:pPr>
        <w:rPr>
          <w:rFonts w:ascii="Arial" w:hAnsi="Arial" w:cs="Arial"/>
          <w:sz w:val="20"/>
        </w:rPr>
      </w:pPr>
    </w:p>
    <w:p w:rsidR="00AF3B8D" w:rsidRDefault="00AF3B8D">
      <w:pPr>
        <w:rPr>
          <w:rFonts w:ascii="Arial" w:hAnsi="Arial" w:cs="Arial"/>
          <w:sz w:val="20"/>
        </w:rPr>
      </w:pPr>
    </w:p>
    <w:p w:rsidR="00AF3B8D" w:rsidRDefault="00AF3B8D">
      <w:pPr>
        <w:rPr>
          <w:rFonts w:ascii="Arial" w:hAnsi="Arial" w:cs="Arial"/>
          <w:sz w:val="20"/>
        </w:rPr>
      </w:pPr>
    </w:p>
    <w:p w:rsidR="00AF3B8D" w:rsidRDefault="00AF3B8D">
      <w:pPr>
        <w:rPr>
          <w:rFonts w:ascii="Arial" w:hAnsi="Arial" w:cs="Arial"/>
          <w:sz w:val="20"/>
        </w:rPr>
      </w:pPr>
    </w:p>
    <w:p w:rsidR="00AF3B8D" w:rsidRPr="00AF3B8D" w:rsidRDefault="00AF3B8D">
      <w:pPr>
        <w:rPr>
          <w:rFonts w:ascii="Arial" w:hAnsi="Arial" w:cs="Arial"/>
          <w:b/>
          <w:sz w:val="20"/>
        </w:rPr>
      </w:pPr>
    </w:p>
    <w:p w:rsidR="00AF3B8D" w:rsidRPr="00AF3B8D" w:rsidRDefault="00AF3B8D">
      <w:pPr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lastRenderedPageBreak/>
        <w:t>Maths Workout answers:</w:t>
      </w:r>
    </w:p>
    <w:p w:rsidR="00AF3B8D" w:rsidRDefault="007B1324">
      <w:pPr>
        <w:rPr>
          <w:rFonts w:ascii="Arial" w:hAnsi="Arial" w:cs="Arial"/>
          <w:sz w:val="20"/>
        </w:rPr>
      </w:pPr>
      <w:r w:rsidRPr="009714F4">
        <w:rPr>
          <w:noProof/>
          <w:lang w:eastAsia="en-GB"/>
        </w:rPr>
        <w:drawing>
          <wp:inline distT="0" distB="0" distL="0" distR="0" wp14:anchorId="26A6FC41" wp14:editId="6F28063A">
            <wp:extent cx="4338994" cy="2587925"/>
            <wp:effectExtent l="0" t="0" r="4445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1"/>
                    <a:stretch/>
                  </pic:blipFill>
                  <pic:spPr bwMode="auto">
                    <a:xfrm>
                      <a:off x="0" y="0"/>
                      <a:ext cx="4353083" cy="2596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714F4">
        <w:rPr>
          <w:noProof/>
          <w:lang w:eastAsia="en-GB"/>
        </w:rPr>
        <w:drawing>
          <wp:inline distT="0" distB="0" distL="0" distR="0" wp14:anchorId="07B9ECC1" wp14:editId="02BC6855">
            <wp:extent cx="4226943" cy="3186259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154" cy="3193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F3B8D" w:rsidRDefault="00AF3B8D">
      <w:pPr>
        <w:rPr>
          <w:rFonts w:ascii="Arial" w:hAnsi="Arial" w:cs="Arial"/>
          <w:sz w:val="20"/>
        </w:rPr>
      </w:pPr>
    </w:p>
    <w:p w:rsidR="00AF3B8D" w:rsidRDefault="00AF3B8D">
      <w:pPr>
        <w:rPr>
          <w:rFonts w:ascii="Arial" w:hAnsi="Arial" w:cs="Arial"/>
          <w:sz w:val="20"/>
        </w:rPr>
      </w:pPr>
    </w:p>
    <w:p w:rsidR="006C5D9A" w:rsidRDefault="006C5D9A">
      <w:r w:rsidRPr="005D537F">
        <w:rPr>
          <w:rFonts w:ascii="Arial" w:hAnsi="Arial" w:cs="Arial"/>
          <w:b/>
          <w:noProof/>
          <w:sz w:val="36"/>
          <w:u w:val="single"/>
          <w:lang w:eastAsia="en-GB"/>
        </w:rPr>
        <w:drawing>
          <wp:anchor distT="0" distB="0" distL="114300" distR="114300" simplePos="0" relativeHeight="251663360" behindDoc="0" locked="0" layoutInCell="1" allowOverlap="1" wp14:anchorId="2E990864" wp14:editId="3FE3C0F1">
            <wp:simplePos x="0" y="0"/>
            <wp:positionH relativeFrom="margin">
              <wp:posOffset>3379146</wp:posOffset>
            </wp:positionH>
            <wp:positionV relativeFrom="paragraph">
              <wp:posOffset>233501</wp:posOffset>
            </wp:positionV>
            <wp:extent cx="2771775" cy="1008380"/>
            <wp:effectExtent l="0" t="0" r="9525" b="127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1008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3B8D" w:rsidRPr="00AF3B8D" w:rsidRDefault="00AF3B8D">
      <w:pPr>
        <w:rPr>
          <w:b/>
        </w:rPr>
      </w:pPr>
      <w:r w:rsidRPr="00AF3B8D">
        <w:rPr>
          <w:b/>
        </w:rPr>
        <w:t>Maths Problem Solving ‘Dan the Detective’</w:t>
      </w:r>
      <w:r>
        <w:rPr>
          <w:b/>
        </w:rPr>
        <w:t xml:space="preserve"> answers:</w:t>
      </w:r>
    </w:p>
    <w:p w:rsidR="00AF3B8D" w:rsidRDefault="00AF3B8D"/>
    <w:sectPr w:rsidR="00AF3B8D" w:rsidSect="0019791B">
      <w:pgSz w:w="11906" w:h="16838"/>
      <w:pgMar w:top="426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CC1373"/>
    <w:multiLevelType w:val="hybridMultilevel"/>
    <w:tmpl w:val="A7BA1CBA"/>
    <w:lvl w:ilvl="0" w:tplc="14FE93E2">
      <w:start w:val="8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4397302"/>
    <w:multiLevelType w:val="hybridMultilevel"/>
    <w:tmpl w:val="E2E89C1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9B4E4B"/>
    <w:multiLevelType w:val="hybridMultilevel"/>
    <w:tmpl w:val="8E1660C4"/>
    <w:lvl w:ilvl="0" w:tplc="0809000F">
      <w:start w:val="1"/>
      <w:numFmt w:val="decimal"/>
      <w:lvlText w:val="%1."/>
      <w:lvlJc w:val="left"/>
      <w:pPr>
        <w:ind w:left="770" w:hanging="360"/>
      </w:pPr>
    </w:lvl>
    <w:lvl w:ilvl="1" w:tplc="08090019" w:tentative="1">
      <w:start w:val="1"/>
      <w:numFmt w:val="lowerLetter"/>
      <w:lvlText w:val="%2."/>
      <w:lvlJc w:val="left"/>
      <w:pPr>
        <w:ind w:left="1490" w:hanging="360"/>
      </w:pPr>
    </w:lvl>
    <w:lvl w:ilvl="2" w:tplc="0809001B" w:tentative="1">
      <w:start w:val="1"/>
      <w:numFmt w:val="lowerRoman"/>
      <w:lvlText w:val="%3."/>
      <w:lvlJc w:val="right"/>
      <w:pPr>
        <w:ind w:left="2210" w:hanging="180"/>
      </w:pPr>
    </w:lvl>
    <w:lvl w:ilvl="3" w:tplc="0809000F" w:tentative="1">
      <w:start w:val="1"/>
      <w:numFmt w:val="decimal"/>
      <w:lvlText w:val="%4."/>
      <w:lvlJc w:val="left"/>
      <w:pPr>
        <w:ind w:left="2930" w:hanging="360"/>
      </w:pPr>
    </w:lvl>
    <w:lvl w:ilvl="4" w:tplc="08090019" w:tentative="1">
      <w:start w:val="1"/>
      <w:numFmt w:val="lowerLetter"/>
      <w:lvlText w:val="%5."/>
      <w:lvlJc w:val="left"/>
      <w:pPr>
        <w:ind w:left="3650" w:hanging="360"/>
      </w:pPr>
    </w:lvl>
    <w:lvl w:ilvl="5" w:tplc="0809001B" w:tentative="1">
      <w:start w:val="1"/>
      <w:numFmt w:val="lowerRoman"/>
      <w:lvlText w:val="%6."/>
      <w:lvlJc w:val="right"/>
      <w:pPr>
        <w:ind w:left="4370" w:hanging="180"/>
      </w:pPr>
    </w:lvl>
    <w:lvl w:ilvl="6" w:tplc="0809000F" w:tentative="1">
      <w:start w:val="1"/>
      <w:numFmt w:val="decimal"/>
      <w:lvlText w:val="%7."/>
      <w:lvlJc w:val="left"/>
      <w:pPr>
        <w:ind w:left="5090" w:hanging="360"/>
      </w:pPr>
    </w:lvl>
    <w:lvl w:ilvl="7" w:tplc="08090019" w:tentative="1">
      <w:start w:val="1"/>
      <w:numFmt w:val="lowerLetter"/>
      <w:lvlText w:val="%8."/>
      <w:lvlJc w:val="left"/>
      <w:pPr>
        <w:ind w:left="5810" w:hanging="360"/>
      </w:pPr>
    </w:lvl>
    <w:lvl w:ilvl="8" w:tplc="0809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3" w15:restartNumberingAfterBreak="0">
    <w:nsid w:val="1D8D69F0"/>
    <w:multiLevelType w:val="hybridMultilevel"/>
    <w:tmpl w:val="BB28629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096419B"/>
    <w:multiLevelType w:val="hybridMultilevel"/>
    <w:tmpl w:val="96D04DA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9379E1"/>
    <w:multiLevelType w:val="hybridMultilevel"/>
    <w:tmpl w:val="2AC4074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C60FD0"/>
    <w:multiLevelType w:val="hybridMultilevel"/>
    <w:tmpl w:val="9BE897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4C3D4E"/>
    <w:multiLevelType w:val="hybridMultilevel"/>
    <w:tmpl w:val="72081C2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9B6250"/>
    <w:multiLevelType w:val="hybridMultilevel"/>
    <w:tmpl w:val="E6447B7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89E2A22"/>
    <w:multiLevelType w:val="hybridMultilevel"/>
    <w:tmpl w:val="C336962C"/>
    <w:lvl w:ilvl="0" w:tplc="52F0500E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4B455E5A"/>
    <w:multiLevelType w:val="hybridMultilevel"/>
    <w:tmpl w:val="E30CD0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2BC37DC"/>
    <w:multiLevelType w:val="hybridMultilevel"/>
    <w:tmpl w:val="8C6C8E9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6245F1C"/>
    <w:multiLevelType w:val="hybridMultilevel"/>
    <w:tmpl w:val="66DC990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563C77F8"/>
    <w:multiLevelType w:val="hybridMultilevel"/>
    <w:tmpl w:val="CC7C3286"/>
    <w:lvl w:ilvl="0" w:tplc="0809000F">
      <w:start w:val="1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65765C6"/>
    <w:multiLevelType w:val="hybridMultilevel"/>
    <w:tmpl w:val="04E63A5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F3219A0"/>
    <w:multiLevelType w:val="hybridMultilevel"/>
    <w:tmpl w:val="7CB6E8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4621839"/>
    <w:multiLevelType w:val="hybridMultilevel"/>
    <w:tmpl w:val="CD6C37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7"/>
  </w:num>
  <w:num w:numId="3">
    <w:abstractNumId w:val="14"/>
  </w:num>
  <w:num w:numId="4">
    <w:abstractNumId w:val="4"/>
  </w:num>
  <w:num w:numId="5">
    <w:abstractNumId w:val="6"/>
  </w:num>
  <w:num w:numId="6">
    <w:abstractNumId w:val="1"/>
  </w:num>
  <w:num w:numId="7">
    <w:abstractNumId w:val="15"/>
  </w:num>
  <w:num w:numId="8">
    <w:abstractNumId w:val="10"/>
  </w:num>
  <w:num w:numId="9">
    <w:abstractNumId w:val="5"/>
  </w:num>
  <w:num w:numId="10">
    <w:abstractNumId w:val="9"/>
  </w:num>
  <w:num w:numId="11">
    <w:abstractNumId w:val="3"/>
  </w:num>
  <w:num w:numId="12">
    <w:abstractNumId w:val="0"/>
  </w:num>
  <w:num w:numId="13">
    <w:abstractNumId w:val="16"/>
  </w:num>
  <w:num w:numId="14">
    <w:abstractNumId w:val="12"/>
  </w:num>
  <w:num w:numId="15">
    <w:abstractNumId w:val="13"/>
  </w:num>
  <w:num w:numId="16">
    <w:abstractNumId w:val="8"/>
  </w:num>
  <w:num w:numId="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2D1B"/>
    <w:rsid w:val="00011CF4"/>
    <w:rsid w:val="00054080"/>
    <w:rsid w:val="00054A0B"/>
    <w:rsid w:val="000B1EAA"/>
    <w:rsid w:val="000B6AAB"/>
    <w:rsid w:val="000F5201"/>
    <w:rsid w:val="00161160"/>
    <w:rsid w:val="001663B8"/>
    <w:rsid w:val="00187712"/>
    <w:rsid w:val="0019791B"/>
    <w:rsid w:val="001B2EAE"/>
    <w:rsid w:val="004220C2"/>
    <w:rsid w:val="00507DAC"/>
    <w:rsid w:val="00516952"/>
    <w:rsid w:val="00554339"/>
    <w:rsid w:val="0055514D"/>
    <w:rsid w:val="005C569C"/>
    <w:rsid w:val="005D2756"/>
    <w:rsid w:val="005D4D24"/>
    <w:rsid w:val="006C5D9A"/>
    <w:rsid w:val="00734567"/>
    <w:rsid w:val="007B1324"/>
    <w:rsid w:val="007B7417"/>
    <w:rsid w:val="008C2D1B"/>
    <w:rsid w:val="008D0BF6"/>
    <w:rsid w:val="00906C2F"/>
    <w:rsid w:val="00953CE6"/>
    <w:rsid w:val="00963446"/>
    <w:rsid w:val="00AA115D"/>
    <w:rsid w:val="00AF3B8D"/>
    <w:rsid w:val="00BE57E8"/>
    <w:rsid w:val="00C11F6D"/>
    <w:rsid w:val="00C77501"/>
    <w:rsid w:val="00DD642C"/>
    <w:rsid w:val="00DE7DCE"/>
    <w:rsid w:val="00E36017"/>
    <w:rsid w:val="00E539B6"/>
    <w:rsid w:val="00E947B2"/>
    <w:rsid w:val="00EA0F8E"/>
    <w:rsid w:val="00F539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0269051-7B41-464A-A9FF-5E78386D9B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5408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246</Words>
  <Characters>1403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Hampshire County Council</Company>
  <LinksUpToDate>false</LinksUpToDate>
  <CharactersWithSpaces>1646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 Thornton</dc:creator>
  <cp:keywords/>
  <dc:description/>
  <cp:lastModifiedBy>lburber</cp:lastModifiedBy>
  <cp:revision>4</cp:revision>
  <dcterms:created xsi:type="dcterms:W3CDTF">2020-04-22T08:56:00Z</dcterms:created>
  <dcterms:modified xsi:type="dcterms:W3CDTF">2020-04-27T10:10:00Z</dcterms:modified>
</cp:coreProperties>
</file>